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615"/>
        <w:tblW w:w="0" w:type="auto"/>
        <w:tblBorders>
          <w:bottom w:val="double" w:sz="4" w:space="0" w:color="auto"/>
          <w:insideH w:val="thinThickSmallGap" w:sz="24" w:space="0" w:color="auto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5"/>
      </w:tblGrid>
      <w:tr w:rsidR="006D4211" w:rsidRPr="00001500" w14:paraId="72821FA2" w14:textId="77777777" w:rsidTr="006D4211">
        <w:trPr>
          <w:trHeight w:val="1060"/>
        </w:trPr>
        <w:tc>
          <w:tcPr>
            <w:tcW w:w="9355" w:type="dxa"/>
            <w:tcBorders>
              <w:bottom w:val="nil"/>
            </w:tcBorders>
          </w:tcPr>
          <w:p w14:paraId="1B56F859" w14:textId="77777777" w:rsidR="006D4211" w:rsidRPr="00001500" w:rsidRDefault="006D4211" w:rsidP="006D42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4A1201A2" wp14:editId="2FD57839">
                  <wp:extent cx="2412036" cy="657225"/>
                  <wp:effectExtent l="19050" t="0" r="7314" b="0"/>
                  <wp:docPr id="4" name="Рисунок 3" descr="9257 логотип_Taho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257 логотип_Tahoma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637" cy="661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211" w:rsidRPr="00DD2193" w14:paraId="2F9A35E3" w14:textId="77777777" w:rsidTr="006D4211">
        <w:trPr>
          <w:trHeight w:val="863"/>
        </w:trPr>
        <w:tc>
          <w:tcPr>
            <w:tcW w:w="9355" w:type="dxa"/>
            <w:tcBorders>
              <w:top w:val="nil"/>
              <w:bottom w:val="thinThickSmallGap" w:sz="24" w:space="0" w:color="auto"/>
            </w:tcBorders>
          </w:tcPr>
          <w:p w14:paraId="050477A0" w14:textId="77777777" w:rsidR="006D4211" w:rsidRDefault="006D4211" w:rsidP="006D4211">
            <w:pPr>
              <w:jc w:val="center"/>
              <w:rPr>
                <w:rFonts w:ascii="Calibri" w:hAnsi="Calibri" w:cs="Tahoma"/>
                <w:b/>
                <w:sz w:val="32"/>
                <w:szCs w:val="32"/>
              </w:rPr>
            </w:pPr>
          </w:p>
          <w:p w14:paraId="176DECA6" w14:textId="77777777" w:rsidR="006D4211" w:rsidRDefault="006D4211" w:rsidP="006D4211">
            <w:pPr>
              <w:jc w:val="center"/>
              <w:rPr>
                <w:rFonts w:ascii="Calibri" w:hAnsi="Calibri" w:cs="Tahoma"/>
                <w:b/>
                <w:sz w:val="32"/>
                <w:szCs w:val="32"/>
              </w:rPr>
            </w:pPr>
            <w:r>
              <w:rPr>
                <w:rFonts w:ascii="Calibri" w:hAnsi="Calibri" w:cs="Tahoma"/>
                <w:b/>
                <w:sz w:val="32"/>
                <w:szCs w:val="32"/>
              </w:rPr>
              <w:t>Акционерное общество</w:t>
            </w:r>
            <w:r w:rsidRPr="00001500">
              <w:rPr>
                <w:rFonts w:ascii="Calibri" w:hAnsi="Calibri" w:cs="Tahoma"/>
                <w:b/>
                <w:sz w:val="32"/>
                <w:szCs w:val="32"/>
              </w:rPr>
              <w:br/>
              <w:t>«Управление по обращению с отходами»</w:t>
            </w:r>
          </w:p>
          <w:p w14:paraId="6F1C66A2" w14:textId="77777777" w:rsidR="006D4211" w:rsidRPr="00DD2193" w:rsidRDefault="006D4211" w:rsidP="006D4211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</w:tbl>
    <w:p w14:paraId="1FB1DD60" w14:textId="4C3AB7D4" w:rsidR="00E019D0" w:rsidRDefault="00E019D0"/>
    <w:p w14:paraId="03AB1942" w14:textId="7202E87D" w:rsidR="006D4211" w:rsidRDefault="006D4211" w:rsidP="006D4211">
      <w:pPr>
        <w:jc w:val="center"/>
        <w:rPr>
          <w:b/>
          <w:bCs/>
          <w:sz w:val="40"/>
          <w:szCs w:val="40"/>
        </w:rPr>
      </w:pPr>
      <w:r w:rsidRPr="006D4211">
        <w:rPr>
          <w:b/>
          <w:bCs/>
          <w:sz w:val="40"/>
          <w:szCs w:val="40"/>
        </w:rPr>
        <w:t>ПОЛЕЗНЫЕ КОНТАКТЫ</w:t>
      </w:r>
    </w:p>
    <w:p w14:paraId="749E099B" w14:textId="6DE3656F" w:rsidR="006D4211" w:rsidRPr="006D4211" w:rsidRDefault="006D4211" w:rsidP="006D4211">
      <w:pPr>
        <w:ind w:firstLine="709"/>
        <w:rPr>
          <w:b/>
          <w:bCs/>
          <w:sz w:val="32"/>
          <w:szCs w:val="32"/>
        </w:rPr>
      </w:pP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402"/>
      </w:tblGrid>
      <w:tr w:rsidR="006D4211" w14:paraId="44D7EE7E" w14:textId="77777777" w:rsidTr="00C76417">
        <w:tc>
          <w:tcPr>
            <w:tcW w:w="6374" w:type="dxa"/>
          </w:tcPr>
          <w:p w14:paraId="188C46C6" w14:textId="77777777" w:rsidR="006D4211" w:rsidRDefault="006D4211" w:rsidP="006D4211">
            <w:pPr>
              <w:ind w:firstLine="709"/>
              <w:rPr>
                <w:b/>
                <w:bCs/>
                <w:sz w:val="32"/>
                <w:szCs w:val="32"/>
              </w:rPr>
            </w:pPr>
          </w:p>
          <w:p w14:paraId="235AD506" w14:textId="629F6901" w:rsidR="006D4211" w:rsidRPr="006D4211" w:rsidRDefault="006D4211" w:rsidP="006D4211">
            <w:pPr>
              <w:rPr>
                <w:b/>
                <w:bCs/>
                <w:sz w:val="32"/>
                <w:szCs w:val="32"/>
              </w:rPr>
            </w:pPr>
            <w:r w:rsidRPr="006D4211">
              <w:rPr>
                <w:b/>
                <w:bCs/>
                <w:sz w:val="32"/>
                <w:szCs w:val="32"/>
              </w:rPr>
              <w:t xml:space="preserve">Министерство жилищно-коммунального </w:t>
            </w:r>
          </w:p>
          <w:p w14:paraId="6EAB0777" w14:textId="77777777" w:rsidR="006D4211" w:rsidRPr="006D4211" w:rsidRDefault="006D4211" w:rsidP="006D4211">
            <w:pPr>
              <w:rPr>
                <w:b/>
                <w:bCs/>
                <w:sz w:val="32"/>
                <w:szCs w:val="32"/>
              </w:rPr>
            </w:pPr>
            <w:r w:rsidRPr="006D4211">
              <w:rPr>
                <w:b/>
                <w:bCs/>
                <w:sz w:val="32"/>
                <w:szCs w:val="32"/>
              </w:rPr>
              <w:t xml:space="preserve">хозяйства Сахалинской области </w:t>
            </w:r>
          </w:p>
          <w:p w14:paraId="1154B23A" w14:textId="77777777" w:rsidR="006D4211" w:rsidRDefault="006D4211" w:rsidP="006D4211">
            <w:pPr>
              <w:rPr>
                <w:b/>
                <w:bCs/>
                <w:sz w:val="32"/>
                <w:szCs w:val="32"/>
              </w:rPr>
            </w:pPr>
          </w:p>
          <w:p w14:paraId="1847B094" w14:textId="55A18E1E" w:rsidR="006D4211" w:rsidRDefault="006D4211" w:rsidP="006D4211">
            <w:pPr>
              <w:rPr>
                <w:sz w:val="24"/>
                <w:szCs w:val="24"/>
              </w:rPr>
            </w:pPr>
            <w:r w:rsidRPr="006D4211">
              <w:rPr>
                <w:b/>
                <w:b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>693000, г. Южно-Сахалинск, Коммунистический проспект, д.39</w:t>
            </w:r>
          </w:p>
          <w:p w14:paraId="31D5EAEB" w14:textId="77777777" w:rsidR="006D4211" w:rsidRDefault="006D4211" w:rsidP="006D4211">
            <w:pPr>
              <w:rPr>
                <w:sz w:val="24"/>
                <w:szCs w:val="24"/>
              </w:rPr>
            </w:pPr>
          </w:p>
          <w:p w14:paraId="10DB59AD" w14:textId="3349261B" w:rsidR="006D4211" w:rsidRDefault="006D4211" w:rsidP="006D4211">
            <w:pPr>
              <w:rPr>
                <w:sz w:val="24"/>
                <w:szCs w:val="24"/>
              </w:rPr>
            </w:pPr>
            <w:r w:rsidRPr="006D4211">
              <w:rPr>
                <w:b/>
                <w:bCs/>
                <w:sz w:val="24"/>
                <w:szCs w:val="24"/>
              </w:rPr>
              <w:t>Часы работы: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Пн-Чт</w:t>
            </w:r>
            <w:proofErr w:type="spellEnd"/>
            <w:r>
              <w:rPr>
                <w:sz w:val="24"/>
                <w:szCs w:val="24"/>
              </w:rPr>
              <w:t xml:space="preserve"> с 09:00 -17:15, </w:t>
            </w: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  <w:r>
              <w:rPr>
                <w:sz w:val="24"/>
                <w:szCs w:val="24"/>
              </w:rPr>
              <w:t xml:space="preserve"> с 09:00 – 17:00 </w:t>
            </w:r>
          </w:p>
          <w:p w14:paraId="4785F27E" w14:textId="03F32F47" w:rsidR="006D4211" w:rsidRPr="006D4211" w:rsidRDefault="006D4211" w:rsidP="006D4211">
            <w:pPr>
              <w:rPr>
                <w:sz w:val="24"/>
                <w:szCs w:val="24"/>
                <w:lang w:val="en-US"/>
              </w:rPr>
            </w:pPr>
            <w:r w:rsidRPr="006D4211">
              <w:rPr>
                <w:b/>
                <w:bCs/>
                <w:sz w:val="24"/>
                <w:szCs w:val="24"/>
                <w:lang w:val="en-US"/>
              </w:rPr>
              <w:t>Email:</w:t>
            </w:r>
            <w:r w:rsidRPr="006D421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gkh@sakhalin.gov.ru</w:t>
            </w:r>
          </w:p>
        </w:tc>
        <w:tc>
          <w:tcPr>
            <w:tcW w:w="3402" w:type="dxa"/>
          </w:tcPr>
          <w:p w14:paraId="545A75B8" w14:textId="77777777" w:rsidR="006D4211" w:rsidRPr="006D4211" w:rsidRDefault="006D4211" w:rsidP="006D4211">
            <w:pPr>
              <w:rPr>
                <w:b/>
                <w:bCs/>
                <w:sz w:val="32"/>
                <w:szCs w:val="32"/>
                <w:lang w:val="en-US"/>
              </w:rPr>
            </w:pPr>
          </w:p>
          <w:p w14:paraId="45B3FA13" w14:textId="77777777" w:rsidR="006D4211" w:rsidRDefault="006D4211" w:rsidP="006D4211">
            <w:pPr>
              <w:rPr>
                <w:b/>
                <w:bCs/>
                <w:sz w:val="32"/>
                <w:szCs w:val="32"/>
              </w:rPr>
            </w:pPr>
          </w:p>
          <w:p w14:paraId="64D996CE" w14:textId="77777777" w:rsidR="006D4211" w:rsidRDefault="006D4211" w:rsidP="006D4211">
            <w:pPr>
              <w:rPr>
                <w:b/>
                <w:bCs/>
                <w:sz w:val="32"/>
                <w:szCs w:val="32"/>
              </w:rPr>
            </w:pPr>
          </w:p>
          <w:p w14:paraId="2D0B9F38" w14:textId="248D8950" w:rsidR="006D4211" w:rsidRDefault="006D4211" w:rsidP="006D421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 (4242) 67-18-13</w:t>
            </w:r>
          </w:p>
          <w:p w14:paraId="78B4A2D6" w14:textId="0E27EF15" w:rsidR="006D4211" w:rsidRDefault="006D4211" w:rsidP="006D421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 (4242) 46-92-71</w:t>
            </w:r>
          </w:p>
        </w:tc>
      </w:tr>
      <w:tr w:rsidR="006D4211" w14:paraId="548BB191" w14:textId="77777777" w:rsidTr="00C76417">
        <w:trPr>
          <w:trHeight w:val="2508"/>
        </w:trPr>
        <w:tc>
          <w:tcPr>
            <w:tcW w:w="6374" w:type="dxa"/>
          </w:tcPr>
          <w:p w14:paraId="4105B0AD" w14:textId="77777777" w:rsidR="006D4211" w:rsidRDefault="006D4211" w:rsidP="006D4211">
            <w:pPr>
              <w:rPr>
                <w:b/>
                <w:bCs/>
                <w:sz w:val="32"/>
                <w:szCs w:val="32"/>
              </w:rPr>
            </w:pPr>
          </w:p>
          <w:p w14:paraId="6BF21A94" w14:textId="043359B9" w:rsidR="006D4211" w:rsidRDefault="006D4211" w:rsidP="006D421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Государственная жилищная инспекция Сахалинской области </w:t>
            </w:r>
          </w:p>
          <w:p w14:paraId="25636F4E" w14:textId="6B719319" w:rsidR="006D4211" w:rsidRPr="006D4211" w:rsidRDefault="006D4211" w:rsidP="006D4211">
            <w:pPr>
              <w:rPr>
                <w:b/>
                <w:bCs/>
                <w:sz w:val="24"/>
                <w:szCs w:val="24"/>
              </w:rPr>
            </w:pPr>
          </w:p>
          <w:p w14:paraId="7F2519EB" w14:textId="612C6CEE" w:rsidR="006D4211" w:rsidRPr="006D4211" w:rsidRDefault="006D4211" w:rsidP="006D4211">
            <w:pPr>
              <w:rPr>
                <w:b/>
                <w:bCs/>
                <w:sz w:val="24"/>
                <w:szCs w:val="24"/>
              </w:rPr>
            </w:pPr>
            <w:r w:rsidRPr="006D4211">
              <w:rPr>
                <w:b/>
                <w:bCs/>
                <w:sz w:val="24"/>
                <w:szCs w:val="24"/>
              </w:rPr>
              <w:t xml:space="preserve">Адрес: </w:t>
            </w:r>
            <w:r w:rsidRPr="006D4211">
              <w:rPr>
                <w:sz w:val="24"/>
                <w:szCs w:val="24"/>
              </w:rPr>
              <w:t>693000, г. Южно-Сахалинск, ул. Дзержинского, д.23, каб.220</w:t>
            </w:r>
          </w:p>
          <w:p w14:paraId="5DAD5BF5" w14:textId="77777777" w:rsidR="006D4211" w:rsidRDefault="006D4211" w:rsidP="006D4211">
            <w:pPr>
              <w:rPr>
                <w:b/>
                <w:bCs/>
                <w:sz w:val="24"/>
                <w:szCs w:val="24"/>
              </w:rPr>
            </w:pPr>
          </w:p>
          <w:p w14:paraId="400A6FD8" w14:textId="005BD2A9" w:rsidR="006D4211" w:rsidRDefault="006D4211" w:rsidP="006D4211">
            <w:pPr>
              <w:rPr>
                <w:sz w:val="24"/>
                <w:szCs w:val="24"/>
              </w:rPr>
            </w:pPr>
            <w:r w:rsidRPr="006D4211">
              <w:rPr>
                <w:b/>
                <w:bCs/>
                <w:sz w:val="24"/>
                <w:szCs w:val="24"/>
              </w:rPr>
              <w:t>Часы работы: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Пн-Чт</w:t>
            </w:r>
            <w:proofErr w:type="spellEnd"/>
            <w:r>
              <w:rPr>
                <w:sz w:val="24"/>
                <w:szCs w:val="24"/>
              </w:rPr>
              <w:t xml:space="preserve"> с 09:00 -17:15, </w:t>
            </w: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  <w:r>
              <w:rPr>
                <w:sz w:val="24"/>
                <w:szCs w:val="24"/>
              </w:rPr>
              <w:t xml:space="preserve"> с 09:00 – 17:00 </w:t>
            </w:r>
          </w:p>
          <w:p w14:paraId="0E072ED9" w14:textId="6762EB42" w:rsidR="006D4211" w:rsidRPr="006D4211" w:rsidRDefault="006D4211" w:rsidP="006D4211">
            <w:pPr>
              <w:rPr>
                <w:sz w:val="24"/>
                <w:szCs w:val="24"/>
                <w:lang w:val="en-US"/>
              </w:rPr>
            </w:pPr>
            <w:proofErr w:type="gramStart"/>
            <w:r w:rsidRPr="006D4211">
              <w:rPr>
                <w:b/>
                <w:bCs/>
                <w:sz w:val="24"/>
                <w:szCs w:val="24"/>
                <w:lang w:val="en-US"/>
              </w:rPr>
              <w:t>Email</w:t>
            </w:r>
            <w:r w:rsidRPr="006D4211">
              <w:rPr>
                <w:b/>
                <w:bCs/>
                <w:sz w:val="24"/>
                <w:szCs w:val="24"/>
              </w:rPr>
              <w:t>:</w:t>
            </w:r>
            <w:proofErr w:type="spellStart"/>
            <w:r w:rsidRPr="006D4211">
              <w:rPr>
                <w:sz w:val="24"/>
                <w:szCs w:val="24"/>
                <w:lang w:val="en-US"/>
              </w:rPr>
              <w:t>gji</w:t>
            </w:r>
            <w:proofErr w:type="spellEnd"/>
            <w:r w:rsidRPr="006D4211">
              <w:rPr>
                <w:sz w:val="24"/>
                <w:szCs w:val="24"/>
              </w:rPr>
              <w:t>@</w:t>
            </w:r>
            <w:proofErr w:type="spellStart"/>
            <w:r w:rsidRPr="006D4211">
              <w:rPr>
                <w:sz w:val="24"/>
                <w:szCs w:val="24"/>
                <w:lang w:val="en-US"/>
              </w:rPr>
              <w:t>sakhalin</w:t>
            </w:r>
            <w:proofErr w:type="spellEnd"/>
            <w:r w:rsidRPr="006D4211">
              <w:rPr>
                <w:sz w:val="24"/>
                <w:szCs w:val="24"/>
              </w:rPr>
              <w:t>.</w:t>
            </w:r>
            <w:r w:rsidRPr="006D4211">
              <w:rPr>
                <w:sz w:val="24"/>
                <w:szCs w:val="24"/>
                <w:lang w:val="en-US"/>
              </w:rPr>
              <w:t>gov</w:t>
            </w:r>
            <w:r w:rsidRPr="006D4211">
              <w:rPr>
                <w:sz w:val="24"/>
                <w:szCs w:val="24"/>
              </w:rPr>
              <w:t>.</w:t>
            </w:r>
            <w:proofErr w:type="spellStart"/>
            <w:r w:rsidRPr="006D4211">
              <w:rPr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  <w:r w:rsidRPr="006D421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2972FCDE" w14:textId="77777777" w:rsidR="006D4211" w:rsidRDefault="006D4211" w:rsidP="006D4211">
            <w:pPr>
              <w:rPr>
                <w:b/>
                <w:bCs/>
                <w:sz w:val="32"/>
                <w:szCs w:val="32"/>
              </w:rPr>
            </w:pPr>
          </w:p>
          <w:p w14:paraId="595D5232" w14:textId="77777777" w:rsidR="006D4211" w:rsidRDefault="006D4211" w:rsidP="006D4211">
            <w:pPr>
              <w:rPr>
                <w:b/>
                <w:bCs/>
                <w:sz w:val="32"/>
                <w:szCs w:val="32"/>
              </w:rPr>
            </w:pPr>
          </w:p>
          <w:p w14:paraId="1684E840" w14:textId="77777777" w:rsidR="006D4211" w:rsidRPr="006D4211" w:rsidRDefault="006D4211" w:rsidP="006D4211">
            <w:pPr>
              <w:rPr>
                <w:b/>
                <w:bCs/>
                <w:sz w:val="32"/>
                <w:szCs w:val="32"/>
              </w:rPr>
            </w:pPr>
            <w:r w:rsidRPr="006D4211">
              <w:rPr>
                <w:b/>
                <w:bCs/>
                <w:sz w:val="32"/>
                <w:szCs w:val="32"/>
              </w:rPr>
              <w:t>8 (4242) 50-60-62</w:t>
            </w:r>
          </w:p>
          <w:p w14:paraId="1F2AAC53" w14:textId="77777777" w:rsidR="006D4211" w:rsidRPr="006D4211" w:rsidRDefault="006D4211" w:rsidP="006D4211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D4211">
              <w:rPr>
                <w:b/>
                <w:bCs/>
                <w:sz w:val="22"/>
                <w:szCs w:val="22"/>
              </w:rPr>
              <w:t>Горячая</w:t>
            </w:r>
            <w:proofErr w:type="spellEnd"/>
            <w:r w:rsidRPr="006D421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D4211">
              <w:rPr>
                <w:b/>
                <w:bCs/>
                <w:sz w:val="22"/>
                <w:szCs w:val="22"/>
              </w:rPr>
              <w:t>линия</w:t>
            </w:r>
            <w:proofErr w:type="spellEnd"/>
            <w:r w:rsidRPr="006D4211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Pr="006D4211">
              <w:rPr>
                <w:b/>
                <w:bCs/>
                <w:sz w:val="22"/>
                <w:szCs w:val="22"/>
              </w:rPr>
              <w:t>Дежурного</w:t>
            </w:r>
            <w:proofErr w:type="spellEnd"/>
            <w:r w:rsidRPr="006D421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D4211">
              <w:rPr>
                <w:b/>
                <w:bCs/>
                <w:sz w:val="22"/>
                <w:szCs w:val="22"/>
              </w:rPr>
              <w:t>инспектора</w:t>
            </w:r>
            <w:proofErr w:type="spellEnd"/>
            <w:r w:rsidRPr="006D4211">
              <w:rPr>
                <w:b/>
                <w:bCs/>
                <w:sz w:val="22"/>
                <w:szCs w:val="22"/>
              </w:rPr>
              <w:t xml:space="preserve">»: </w:t>
            </w:r>
          </w:p>
          <w:p w14:paraId="449CF5BA" w14:textId="00A9912F" w:rsidR="006D4211" w:rsidRPr="006D4211" w:rsidRDefault="006D4211" w:rsidP="006D4211">
            <w:pPr>
              <w:rPr>
                <w:sz w:val="22"/>
                <w:szCs w:val="22"/>
              </w:rPr>
            </w:pPr>
            <w:r w:rsidRPr="006D4211">
              <w:rPr>
                <w:sz w:val="22"/>
                <w:szCs w:val="22"/>
              </w:rPr>
              <w:t>8(4242) 43-24-20</w:t>
            </w:r>
          </w:p>
        </w:tc>
      </w:tr>
      <w:tr w:rsidR="006D4211" w:rsidRPr="00C76417" w14:paraId="09276B4D" w14:textId="77777777" w:rsidTr="00C76417">
        <w:trPr>
          <w:trHeight w:val="2508"/>
        </w:trPr>
        <w:tc>
          <w:tcPr>
            <w:tcW w:w="6374" w:type="dxa"/>
          </w:tcPr>
          <w:p w14:paraId="4931FB46" w14:textId="77777777" w:rsidR="006D4211" w:rsidRDefault="006D4211" w:rsidP="006D4211">
            <w:pPr>
              <w:rPr>
                <w:b/>
                <w:bCs/>
                <w:sz w:val="32"/>
                <w:szCs w:val="32"/>
              </w:rPr>
            </w:pPr>
          </w:p>
          <w:p w14:paraId="0F71C93C" w14:textId="77777777" w:rsidR="006D4211" w:rsidRDefault="006D4211" w:rsidP="006D421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Региональная энергетическая комиссия Сахалинской области </w:t>
            </w:r>
          </w:p>
          <w:p w14:paraId="42034F3A" w14:textId="77777777" w:rsidR="006D4211" w:rsidRDefault="006D4211" w:rsidP="006D4211">
            <w:pPr>
              <w:rPr>
                <w:b/>
                <w:bCs/>
                <w:sz w:val="32"/>
                <w:szCs w:val="32"/>
              </w:rPr>
            </w:pPr>
          </w:p>
          <w:p w14:paraId="40B43E5E" w14:textId="77777777" w:rsidR="006D4211" w:rsidRDefault="006D4211" w:rsidP="006D4211">
            <w:pPr>
              <w:rPr>
                <w:sz w:val="24"/>
                <w:szCs w:val="24"/>
              </w:rPr>
            </w:pPr>
            <w:r w:rsidRPr="006D4211">
              <w:rPr>
                <w:b/>
                <w:bCs/>
                <w:sz w:val="24"/>
                <w:szCs w:val="24"/>
              </w:rPr>
              <w:t xml:space="preserve">Адрес: </w:t>
            </w:r>
            <w:r w:rsidRPr="006D4211">
              <w:rPr>
                <w:sz w:val="24"/>
                <w:szCs w:val="24"/>
              </w:rPr>
              <w:t>693000, г. Южно-Сахалинск, Коммунистический проспект, д.39, оф. 205</w:t>
            </w:r>
          </w:p>
          <w:p w14:paraId="53C9F7C0" w14:textId="77777777" w:rsidR="006D4211" w:rsidRDefault="006D4211" w:rsidP="006D4211">
            <w:pPr>
              <w:rPr>
                <w:sz w:val="24"/>
                <w:szCs w:val="24"/>
              </w:rPr>
            </w:pPr>
            <w:r w:rsidRPr="006D4211">
              <w:rPr>
                <w:b/>
                <w:bCs/>
                <w:sz w:val="24"/>
                <w:szCs w:val="24"/>
              </w:rPr>
              <w:t>Часы работы: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76417">
              <w:rPr>
                <w:sz w:val="24"/>
                <w:szCs w:val="24"/>
              </w:rPr>
              <w:t>Пн-Чт</w:t>
            </w:r>
            <w:proofErr w:type="spellEnd"/>
            <w:r w:rsidR="00C76417">
              <w:rPr>
                <w:sz w:val="24"/>
                <w:szCs w:val="24"/>
              </w:rPr>
              <w:t xml:space="preserve"> с 09:00 -1</w:t>
            </w:r>
            <w:r w:rsidR="00C76417">
              <w:rPr>
                <w:sz w:val="24"/>
                <w:szCs w:val="24"/>
              </w:rPr>
              <w:t>8</w:t>
            </w:r>
            <w:r w:rsidR="00C76417">
              <w:rPr>
                <w:sz w:val="24"/>
                <w:szCs w:val="24"/>
              </w:rPr>
              <w:t>:</w:t>
            </w:r>
            <w:r w:rsidR="00C76417">
              <w:rPr>
                <w:sz w:val="24"/>
                <w:szCs w:val="24"/>
              </w:rPr>
              <w:t>00</w:t>
            </w:r>
            <w:r w:rsidR="00C76417">
              <w:rPr>
                <w:sz w:val="24"/>
                <w:szCs w:val="24"/>
              </w:rPr>
              <w:t>, Пт с 09:00 – 17:00</w:t>
            </w:r>
          </w:p>
          <w:p w14:paraId="7D04A4BC" w14:textId="0C964E6F" w:rsidR="00C76417" w:rsidRPr="00C76417" w:rsidRDefault="00C76417" w:rsidP="006D4211">
            <w:pPr>
              <w:rPr>
                <w:b/>
                <w:bCs/>
                <w:sz w:val="32"/>
                <w:szCs w:val="32"/>
                <w:lang w:val="en-US"/>
              </w:rPr>
            </w:pPr>
            <w:r w:rsidRPr="006D4211">
              <w:rPr>
                <w:b/>
                <w:bCs/>
                <w:sz w:val="24"/>
                <w:szCs w:val="24"/>
                <w:lang w:val="en-US"/>
              </w:rPr>
              <w:t>Email</w:t>
            </w:r>
            <w:r w:rsidRPr="00C76417">
              <w:rPr>
                <w:b/>
                <w:bCs/>
                <w:sz w:val="24"/>
                <w:szCs w:val="24"/>
                <w:lang w:val="en-US"/>
              </w:rPr>
              <w:t>:</w:t>
            </w:r>
            <w:r w:rsidRPr="00C76417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76417">
              <w:rPr>
                <w:sz w:val="24"/>
                <w:szCs w:val="24"/>
                <w:lang w:val="en-US"/>
              </w:rPr>
              <w:t>sakhrec@sakhalin.gov.ru</w:t>
            </w:r>
          </w:p>
        </w:tc>
        <w:tc>
          <w:tcPr>
            <w:tcW w:w="3402" w:type="dxa"/>
          </w:tcPr>
          <w:p w14:paraId="5E0D067C" w14:textId="77777777" w:rsidR="006D4211" w:rsidRDefault="006D4211" w:rsidP="006D4211">
            <w:pPr>
              <w:rPr>
                <w:b/>
                <w:bCs/>
                <w:sz w:val="32"/>
                <w:szCs w:val="32"/>
                <w:lang w:val="en-US"/>
              </w:rPr>
            </w:pPr>
          </w:p>
          <w:p w14:paraId="51F13DD8" w14:textId="77777777" w:rsidR="00C76417" w:rsidRDefault="00C76417" w:rsidP="006D4211">
            <w:pPr>
              <w:rPr>
                <w:b/>
                <w:bCs/>
                <w:sz w:val="32"/>
                <w:szCs w:val="32"/>
                <w:lang w:val="en-US"/>
              </w:rPr>
            </w:pPr>
          </w:p>
          <w:p w14:paraId="3630CCA3" w14:textId="7CDD5420" w:rsidR="00C76417" w:rsidRPr="00C76417" w:rsidRDefault="00C76417" w:rsidP="006D4211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8 (4242) 67-23-50</w:t>
            </w:r>
          </w:p>
        </w:tc>
      </w:tr>
    </w:tbl>
    <w:p w14:paraId="10B88771" w14:textId="77777777" w:rsidR="006D4211" w:rsidRPr="00C76417" w:rsidRDefault="006D4211" w:rsidP="006D4211">
      <w:pPr>
        <w:ind w:firstLine="709"/>
        <w:rPr>
          <w:b/>
          <w:bCs/>
          <w:sz w:val="32"/>
          <w:szCs w:val="32"/>
          <w:lang w:val="en-US"/>
        </w:rPr>
      </w:pPr>
    </w:p>
    <w:p w14:paraId="14F72CA9" w14:textId="77777777" w:rsidR="006D4211" w:rsidRPr="00C76417" w:rsidRDefault="006D4211" w:rsidP="006D4211">
      <w:pPr>
        <w:ind w:firstLine="709"/>
        <w:rPr>
          <w:b/>
          <w:bCs/>
          <w:sz w:val="32"/>
          <w:szCs w:val="32"/>
          <w:lang w:val="en-US"/>
        </w:rPr>
      </w:pPr>
    </w:p>
    <w:p w14:paraId="0B95D734" w14:textId="77777777" w:rsidR="006D4211" w:rsidRPr="00C76417" w:rsidRDefault="006D4211" w:rsidP="006D4211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sectPr w:rsidR="006D4211" w:rsidRPr="00C7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0A"/>
    <w:rsid w:val="006D4211"/>
    <w:rsid w:val="00860F0A"/>
    <w:rsid w:val="00C76417"/>
    <w:rsid w:val="00E0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EA6A"/>
  <w15:chartTrackingRefBased/>
  <w15:docId w15:val="{8DF445CE-9599-4FF0-A05B-98317CE0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2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Аринушкина</dc:creator>
  <cp:keywords/>
  <dc:description/>
  <cp:lastModifiedBy>Ирина Аринушкина</cp:lastModifiedBy>
  <cp:revision>2</cp:revision>
  <dcterms:created xsi:type="dcterms:W3CDTF">2022-02-15T03:26:00Z</dcterms:created>
  <dcterms:modified xsi:type="dcterms:W3CDTF">2022-02-15T03:50:00Z</dcterms:modified>
</cp:coreProperties>
</file>